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EC" w:rsidRPr="009828EC" w:rsidRDefault="009828EC" w:rsidP="009828EC">
      <w:pPr>
        <w:pStyle w:val="6"/>
        <w:spacing w:before="780" w:after="468" w:line="560" w:lineRule="exact"/>
        <w:rPr>
          <w:rFonts w:ascii="Times New Roman" w:hAnsi="Times New Roman"/>
          <w:sz w:val="44"/>
          <w:szCs w:val="44"/>
        </w:rPr>
      </w:pPr>
      <w:bookmarkStart w:id="0" w:name="_Hlk80870575"/>
      <w:r w:rsidRPr="009828EC">
        <w:rPr>
          <w:rFonts w:ascii="Times New Roman" w:hAnsi="Times New Roman" w:hint="eastAsia"/>
          <w:sz w:val="44"/>
          <w:szCs w:val="44"/>
        </w:rPr>
        <w:t>首都体育学院优秀本科毕业生评选办法</w:t>
      </w:r>
    </w:p>
    <w:p w:rsidR="009828EC" w:rsidRPr="009828EC" w:rsidRDefault="009828EC" w:rsidP="009828EC">
      <w:pPr>
        <w:widowControl w:val="0"/>
        <w:spacing w:line="560" w:lineRule="exact"/>
        <w:jc w:val="center"/>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首体校字【</w:t>
      </w:r>
      <w:r w:rsidRPr="009828EC">
        <w:rPr>
          <w:rFonts w:ascii="仿宋" w:eastAsia="仿宋" w:hAnsi="仿宋" w:cs="Times New Roman"/>
          <w:color w:val="000000"/>
          <w:sz w:val="32"/>
          <w:szCs w:val="32"/>
        </w:rPr>
        <w:t>2021</w:t>
      </w:r>
      <w:r w:rsidRPr="009828EC">
        <w:rPr>
          <w:rFonts w:ascii="仿宋" w:eastAsia="仿宋" w:hAnsi="仿宋" w:cs="Times New Roman" w:hint="eastAsia"/>
          <w:color w:val="000000"/>
          <w:sz w:val="32"/>
          <w:szCs w:val="32"/>
        </w:rPr>
        <w:t>】</w:t>
      </w:r>
      <w:r w:rsidRPr="009828EC">
        <w:rPr>
          <w:rFonts w:ascii="仿宋" w:eastAsia="仿宋" w:hAnsi="仿宋" w:cs="Times New Roman"/>
          <w:color w:val="000000"/>
          <w:sz w:val="32"/>
          <w:szCs w:val="32"/>
        </w:rPr>
        <w:t>113</w:t>
      </w:r>
      <w:r w:rsidRPr="009828EC">
        <w:rPr>
          <w:rFonts w:ascii="仿宋" w:eastAsia="仿宋" w:hAnsi="仿宋" w:cs="Times New Roman" w:hint="eastAsia"/>
          <w:color w:val="000000"/>
          <w:sz w:val="32"/>
          <w:szCs w:val="32"/>
        </w:rPr>
        <w:t>号</w:t>
      </w:r>
    </w:p>
    <w:bookmarkEnd w:id="0"/>
    <w:p w:rsidR="009828EC" w:rsidRPr="009828EC" w:rsidRDefault="009828EC" w:rsidP="009828EC">
      <w:pPr>
        <w:widowControl w:val="0"/>
        <w:spacing w:line="560" w:lineRule="exact"/>
        <w:jc w:val="center"/>
        <w:rPr>
          <w:rFonts w:ascii="仿宋" w:eastAsia="仿宋" w:hAnsi="仿宋" w:cs="Times New Roman"/>
          <w:color w:val="000000"/>
          <w:sz w:val="32"/>
          <w:szCs w:val="32"/>
        </w:rPr>
      </w:pP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sz w:val="32"/>
          <w:szCs w:val="32"/>
        </w:rPr>
      </w:pPr>
      <w:bookmarkStart w:id="1" w:name="_GoBack"/>
      <w:r w:rsidRPr="009828EC">
        <w:rPr>
          <w:rFonts w:ascii="仿宋" w:eastAsia="仿宋" w:hAnsi="仿宋" w:cs="Times New Roman" w:hint="eastAsia"/>
          <w:color w:val="000000"/>
          <w:sz w:val="32"/>
          <w:szCs w:val="32"/>
        </w:rPr>
        <w:t>第一条</w:t>
      </w:r>
      <w:bookmarkEnd w:id="1"/>
      <w:r w:rsidRPr="009828EC">
        <w:rPr>
          <w:rFonts w:ascii="仿宋" w:eastAsia="仿宋" w:hAnsi="仿宋" w:cs="Times New Roman"/>
          <w:b/>
          <w:color w:val="000000"/>
          <w:sz w:val="32"/>
          <w:szCs w:val="32"/>
        </w:rPr>
        <w:t xml:space="preserve">  </w:t>
      </w:r>
      <w:r w:rsidRPr="009828EC">
        <w:rPr>
          <w:rFonts w:ascii="仿宋" w:eastAsia="仿宋" w:hAnsi="仿宋" w:cs="Times New Roman" w:hint="eastAsia"/>
          <w:color w:val="000000"/>
          <w:sz w:val="32"/>
          <w:szCs w:val="32"/>
        </w:rPr>
        <w:t>为进一步贯彻党的教育方针，深入落实中共中央、国务院《关于进一步加强和改进大学生思想政治教育的意见》、北京市教育委员会、共青团北京市委员会《关于进一步做好北京市普通高等学校优秀毕业生评选工作的意见》（京教学〔</w:t>
      </w:r>
      <w:r w:rsidRPr="009828EC">
        <w:rPr>
          <w:rFonts w:ascii="仿宋" w:eastAsia="仿宋" w:hAnsi="仿宋" w:cs="Times New Roman"/>
          <w:color w:val="000000"/>
          <w:sz w:val="32"/>
          <w:szCs w:val="32"/>
        </w:rPr>
        <w:t>2012</w:t>
      </w:r>
      <w:r w:rsidRPr="009828EC">
        <w:rPr>
          <w:rFonts w:ascii="仿宋" w:eastAsia="仿宋" w:hAnsi="仿宋" w:cs="Times New Roman" w:hint="eastAsia"/>
          <w:color w:val="000000"/>
          <w:sz w:val="32"/>
          <w:szCs w:val="32"/>
        </w:rPr>
        <w:t>〕</w:t>
      </w:r>
      <w:r w:rsidRPr="009828EC">
        <w:rPr>
          <w:rFonts w:ascii="仿宋" w:eastAsia="仿宋" w:hAnsi="仿宋" w:cs="Times New Roman"/>
          <w:color w:val="000000"/>
          <w:sz w:val="32"/>
          <w:szCs w:val="32"/>
        </w:rPr>
        <w:t>1</w:t>
      </w:r>
      <w:r w:rsidRPr="009828EC">
        <w:rPr>
          <w:rFonts w:ascii="仿宋" w:eastAsia="仿宋" w:hAnsi="仿宋" w:cs="Times New Roman" w:hint="eastAsia"/>
          <w:color w:val="000000"/>
          <w:sz w:val="32"/>
          <w:szCs w:val="32"/>
        </w:rPr>
        <w:t>号）精神，鼓励和引导大学生积极进取、奋发学习，全面提高综合素质，健康成长成才，结合我校实际，特制定本办法。</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第二条</w:t>
      </w:r>
      <w:r w:rsidRPr="009828EC">
        <w:rPr>
          <w:rFonts w:ascii="仿宋" w:eastAsia="仿宋" w:hAnsi="仿宋" w:cs="Times New Roman"/>
          <w:b/>
          <w:color w:val="000000"/>
          <w:sz w:val="32"/>
          <w:szCs w:val="32"/>
        </w:rPr>
        <w:t xml:space="preserve">  </w:t>
      </w:r>
      <w:r w:rsidRPr="009828EC">
        <w:rPr>
          <w:rFonts w:ascii="仿宋" w:eastAsia="仿宋" w:hAnsi="仿宋" w:cs="Times New Roman" w:hint="eastAsia"/>
          <w:color w:val="000000"/>
          <w:sz w:val="32"/>
          <w:szCs w:val="32"/>
        </w:rPr>
        <w:t>学校每年在毕业年级开展优秀毕业生评选工作，评选的对象为我校的应届本科毕业生。</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第三条</w:t>
      </w:r>
      <w:r w:rsidRPr="009828EC">
        <w:rPr>
          <w:rFonts w:ascii="仿宋" w:eastAsia="仿宋" w:hAnsi="仿宋" w:cs="Times New Roman"/>
          <w:b/>
          <w:color w:val="000000"/>
          <w:sz w:val="32"/>
          <w:szCs w:val="32"/>
        </w:rPr>
        <w:t xml:space="preserve">  </w:t>
      </w:r>
      <w:r w:rsidRPr="009828EC">
        <w:rPr>
          <w:rFonts w:ascii="仿宋" w:eastAsia="仿宋" w:hAnsi="仿宋" w:cs="Times New Roman" w:hint="eastAsia"/>
          <w:color w:val="000000"/>
          <w:sz w:val="32"/>
          <w:szCs w:val="32"/>
        </w:rPr>
        <w:t>优秀毕业生荣誉共分为两级：校级优秀毕业生和市级优秀毕业生，其中校级优秀毕业生评选比例应不超过应届毕业生人数的</w:t>
      </w:r>
      <w:r w:rsidRPr="009828EC">
        <w:rPr>
          <w:rFonts w:ascii="仿宋" w:eastAsia="仿宋" w:hAnsi="仿宋" w:cs="Times New Roman"/>
          <w:color w:val="000000"/>
          <w:sz w:val="32"/>
          <w:szCs w:val="32"/>
        </w:rPr>
        <w:t>10%</w:t>
      </w:r>
      <w:r w:rsidRPr="009828EC">
        <w:rPr>
          <w:rFonts w:ascii="仿宋" w:eastAsia="仿宋" w:hAnsi="仿宋" w:cs="Times New Roman" w:hint="eastAsia"/>
          <w:color w:val="000000"/>
          <w:sz w:val="32"/>
          <w:szCs w:val="32"/>
        </w:rPr>
        <w:t>，市级优秀毕业生评选比例应不超过应届毕业生人数的</w:t>
      </w:r>
      <w:r w:rsidRPr="009828EC">
        <w:rPr>
          <w:rFonts w:ascii="仿宋" w:eastAsia="仿宋" w:hAnsi="仿宋" w:cs="Times New Roman"/>
          <w:color w:val="000000"/>
          <w:sz w:val="32"/>
          <w:szCs w:val="32"/>
        </w:rPr>
        <w:t>5%</w:t>
      </w:r>
      <w:r w:rsidRPr="009828EC">
        <w:rPr>
          <w:rFonts w:ascii="仿宋" w:eastAsia="仿宋" w:hAnsi="仿宋" w:cs="Times New Roman" w:hint="eastAsia"/>
          <w:color w:val="000000"/>
          <w:sz w:val="32"/>
          <w:szCs w:val="32"/>
        </w:rPr>
        <w:t>，市级优秀毕业生从校级优秀毕业生中产生。</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第四条</w:t>
      </w:r>
      <w:r w:rsidRPr="009828EC">
        <w:rPr>
          <w:rFonts w:ascii="仿宋" w:eastAsia="仿宋" w:hAnsi="仿宋" w:cs="Times New Roman"/>
          <w:color w:val="000000"/>
          <w:sz w:val="32"/>
          <w:szCs w:val="32"/>
        </w:rPr>
        <w:t xml:space="preserve">  </w:t>
      </w:r>
      <w:r w:rsidRPr="009828EC">
        <w:rPr>
          <w:rFonts w:ascii="仿宋" w:eastAsia="仿宋" w:hAnsi="仿宋" w:cs="Times New Roman" w:hint="eastAsia"/>
          <w:color w:val="000000"/>
          <w:sz w:val="32"/>
          <w:szCs w:val="32"/>
        </w:rPr>
        <w:t>评选条件</w:t>
      </w:r>
    </w:p>
    <w:p w:rsidR="009828EC" w:rsidRPr="009828EC" w:rsidRDefault="009828EC" w:rsidP="009828EC">
      <w:pPr>
        <w:pStyle w:val="a5"/>
        <w:widowControl w:val="0"/>
        <w:snapToGrid w:val="0"/>
        <w:spacing w:before="0" w:beforeAutospacing="0" w:after="0" w:afterAutospacing="0" w:line="560" w:lineRule="exact"/>
        <w:ind w:firstLineChars="200" w:firstLine="640"/>
        <w:jc w:val="both"/>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（一）校级优秀毕业生</w:t>
      </w:r>
    </w:p>
    <w:p w:rsidR="009828EC" w:rsidRPr="009828EC" w:rsidRDefault="009828EC" w:rsidP="009828EC">
      <w:pPr>
        <w:widowControl w:val="0"/>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color w:val="000000"/>
          <w:kern w:val="0"/>
          <w:sz w:val="32"/>
          <w:szCs w:val="32"/>
        </w:rPr>
        <w:t>1</w:t>
      </w:r>
      <w:r w:rsidRPr="009828EC">
        <w:rPr>
          <w:rFonts w:ascii="仿宋" w:eastAsia="仿宋" w:hAnsi="仿宋" w:cs="Times New Roman" w:hint="eastAsia"/>
          <w:color w:val="000000"/>
          <w:kern w:val="0"/>
          <w:sz w:val="32"/>
          <w:szCs w:val="32"/>
        </w:rPr>
        <w:t>．</w:t>
      </w:r>
      <w:r w:rsidRPr="009828EC">
        <w:rPr>
          <w:rFonts w:ascii="仿宋" w:eastAsia="仿宋" w:hAnsi="仿宋" w:cs="Times New Roman" w:hint="eastAsia"/>
          <w:color w:val="000000"/>
          <w:sz w:val="32"/>
          <w:szCs w:val="32"/>
        </w:rPr>
        <w:t>认真学习中国特色社会主义理论，具有坚定正确的政治方向，拥护党和国家的路线、方针、政策。</w:t>
      </w:r>
    </w:p>
    <w:p w:rsidR="009828EC" w:rsidRPr="009828EC" w:rsidRDefault="009828EC" w:rsidP="009828EC">
      <w:pPr>
        <w:widowControl w:val="0"/>
        <w:snapToGrid w:val="0"/>
        <w:spacing w:line="560" w:lineRule="exact"/>
        <w:ind w:firstLineChars="200" w:firstLine="640"/>
        <w:rPr>
          <w:rFonts w:ascii="仿宋" w:eastAsia="仿宋" w:hAnsi="仿宋" w:cs="Times New Roman"/>
          <w:color w:val="000000"/>
          <w:kern w:val="0"/>
          <w:sz w:val="32"/>
          <w:szCs w:val="32"/>
        </w:rPr>
      </w:pPr>
      <w:r w:rsidRPr="009828EC">
        <w:rPr>
          <w:rFonts w:ascii="仿宋" w:eastAsia="仿宋" w:hAnsi="仿宋" w:cs="Times New Roman"/>
          <w:color w:val="000000"/>
          <w:kern w:val="0"/>
          <w:sz w:val="32"/>
          <w:szCs w:val="32"/>
        </w:rPr>
        <w:t>2</w:t>
      </w:r>
      <w:r w:rsidRPr="009828EC">
        <w:rPr>
          <w:rFonts w:ascii="仿宋" w:eastAsia="仿宋" w:hAnsi="仿宋" w:cs="Times New Roman" w:hint="eastAsia"/>
          <w:color w:val="000000"/>
          <w:kern w:val="0"/>
          <w:sz w:val="32"/>
          <w:szCs w:val="32"/>
        </w:rPr>
        <w:t>．遵纪守法，品德优良，为人诚实守信，有良好的文明</w:t>
      </w:r>
      <w:r w:rsidRPr="009828EC">
        <w:rPr>
          <w:rFonts w:ascii="仿宋" w:eastAsia="仿宋" w:hAnsi="仿宋" w:cs="Times New Roman" w:hint="eastAsia"/>
          <w:color w:val="000000"/>
          <w:kern w:val="0"/>
          <w:sz w:val="32"/>
          <w:szCs w:val="32"/>
        </w:rPr>
        <w:lastRenderedPageBreak/>
        <w:t>习惯和品行修养，在校期间各方面能起到模范带头作用。</w:t>
      </w:r>
    </w:p>
    <w:p w:rsidR="009828EC" w:rsidRPr="009828EC" w:rsidRDefault="009828EC" w:rsidP="009828EC">
      <w:pPr>
        <w:widowControl w:val="0"/>
        <w:snapToGrid w:val="0"/>
        <w:spacing w:line="560" w:lineRule="exact"/>
        <w:ind w:firstLineChars="200" w:firstLine="640"/>
        <w:rPr>
          <w:rFonts w:ascii="仿宋" w:eastAsia="仿宋" w:hAnsi="仿宋" w:cs="Times New Roman"/>
          <w:color w:val="000000"/>
          <w:kern w:val="0"/>
          <w:sz w:val="32"/>
          <w:szCs w:val="32"/>
        </w:rPr>
      </w:pPr>
      <w:r w:rsidRPr="009828EC">
        <w:rPr>
          <w:rFonts w:ascii="仿宋" w:eastAsia="仿宋" w:hAnsi="仿宋" w:cs="Times New Roman"/>
          <w:color w:val="000000"/>
          <w:kern w:val="0"/>
          <w:sz w:val="32"/>
          <w:szCs w:val="32"/>
        </w:rPr>
        <w:t>3</w:t>
      </w:r>
      <w:r w:rsidRPr="009828EC">
        <w:rPr>
          <w:rFonts w:ascii="仿宋" w:eastAsia="仿宋" w:hAnsi="仿宋" w:cs="Times New Roman" w:hint="eastAsia"/>
          <w:color w:val="000000"/>
          <w:kern w:val="0"/>
          <w:sz w:val="32"/>
          <w:szCs w:val="32"/>
        </w:rPr>
        <w:t>．在校期间综合测评成绩优良，获得过两次及以上校级奖学金或绩点位于本年级、本专业前</w:t>
      </w:r>
      <w:r w:rsidRPr="009828EC">
        <w:rPr>
          <w:rFonts w:ascii="仿宋" w:eastAsia="仿宋" w:hAnsi="仿宋" w:cs="Times New Roman"/>
          <w:color w:val="000000"/>
          <w:kern w:val="0"/>
          <w:sz w:val="32"/>
          <w:szCs w:val="32"/>
        </w:rPr>
        <w:t>20%</w:t>
      </w:r>
      <w:r w:rsidRPr="009828EC">
        <w:rPr>
          <w:rFonts w:ascii="仿宋" w:eastAsia="仿宋" w:hAnsi="仿宋" w:cs="Times New Roman" w:hint="eastAsia"/>
          <w:color w:val="000000"/>
          <w:kern w:val="0"/>
          <w:sz w:val="32"/>
          <w:szCs w:val="32"/>
        </w:rPr>
        <w:t>。</w:t>
      </w:r>
    </w:p>
    <w:p w:rsidR="009828EC" w:rsidRPr="009828EC" w:rsidRDefault="009828EC" w:rsidP="009828EC">
      <w:pPr>
        <w:widowControl w:val="0"/>
        <w:snapToGrid w:val="0"/>
        <w:spacing w:line="560" w:lineRule="exact"/>
        <w:ind w:firstLineChars="200" w:firstLine="640"/>
        <w:rPr>
          <w:rFonts w:ascii="仿宋" w:eastAsia="仿宋" w:hAnsi="仿宋" w:cs="Times New Roman"/>
          <w:color w:val="000000"/>
          <w:kern w:val="0"/>
          <w:sz w:val="32"/>
          <w:szCs w:val="32"/>
        </w:rPr>
      </w:pPr>
      <w:r w:rsidRPr="009828EC">
        <w:rPr>
          <w:rFonts w:ascii="仿宋" w:eastAsia="仿宋" w:hAnsi="仿宋" w:cs="Times New Roman"/>
          <w:color w:val="000000"/>
          <w:kern w:val="0"/>
          <w:sz w:val="32"/>
          <w:szCs w:val="32"/>
        </w:rPr>
        <w:t>4</w:t>
      </w:r>
      <w:r w:rsidRPr="009828EC">
        <w:rPr>
          <w:rFonts w:ascii="仿宋" w:eastAsia="仿宋" w:hAnsi="仿宋" w:cs="Times New Roman" w:hint="eastAsia"/>
          <w:color w:val="000000"/>
          <w:kern w:val="0"/>
          <w:sz w:val="32"/>
          <w:szCs w:val="32"/>
        </w:rPr>
        <w:t>．在校期间必须两次或两次以上获得校级三好学生、优秀学生干部、优秀团干部、优秀团员及校园之星（含单项）荣誉称号，或曾一次被评为</w:t>
      </w:r>
      <w:r w:rsidRPr="009828EC">
        <w:rPr>
          <w:rFonts w:ascii="仿宋" w:eastAsia="仿宋" w:hAnsi="仿宋" w:cs="Times New Roman"/>
          <w:color w:val="000000"/>
          <w:kern w:val="0"/>
          <w:sz w:val="32"/>
          <w:szCs w:val="32"/>
        </w:rPr>
        <w:t>“</w:t>
      </w:r>
      <w:r w:rsidRPr="009828EC">
        <w:rPr>
          <w:rFonts w:ascii="仿宋" w:eastAsia="仿宋" w:hAnsi="仿宋" w:cs="Times New Roman" w:hint="eastAsia"/>
          <w:color w:val="000000"/>
          <w:kern w:val="0"/>
          <w:sz w:val="32"/>
          <w:szCs w:val="32"/>
        </w:rPr>
        <w:t>北京市三好学生</w:t>
      </w:r>
      <w:r w:rsidRPr="009828EC">
        <w:rPr>
          <w:rFonts w:ascii="仿宋" w:eastAsia="仿宋" w:hAnsi="仿宋" w:cs="Times New Roman"/>
          <w:color w:val="000000"/>
          <w:kern w:val="0"/>
          <w:sz w:val="32"/>
          <w:szCs w:val="32"/>
        </w:rPr>
        <w:t>”</w:t>
      </w:r>
      <w:r w:rsidRPr="009828EC">
        <w:rPr>
          <w:rFonts w:ascii="仿宋" w:eastAsia="仿宋" w:hAnsi="仿宋" w:cs="Times New Roman" w:hint="eastAsia"/>
          <w:color w:val="000000"/>
          <w:kern w:val="0"/>
          <w:sz w:val="32"/>
          <w:szCs w:val="32"/>
        </w:rPr>
        <w:t>或</w:t>
      </w:r>
      <w:r w:rsidRPr="009828EC">
        <w:rPr>
          <w:rFonts w:ascii="仿宋" w:eastAsia="仿宋" w:hAnsi="仿宋" w:cs="Times New Roman"/>
          <w:color w:val="000000"/>
          <w:kern w:val="0"/>
          <w:sz w:val="32"/>
          <w:szCs w:val="32"/>
        </w:rPr>
        <w:t>“</w:t>
      </w:r>
      <w:r w:rsidRPr="009828EC">
        <w:rPr>
          <w:rFonts w:ascii="仿宋" w:eastAsia="仿宋" w:hAnsi="仿宋" w:cs="Times New Roman" w:hint="eastAsia"/>
          <w:color w:val="000000"/>
          <w:kern w:val="0"/>
          <w:sz w:val="32"/>
          <w:szCs w:val="32"/>
        </w:rPr>
        <w:t>北京市优秀学生干部</w:t>
      </w:r>
      <w:r w:rsidRPr="009828EC">
        <w:rPr>
          <w:rFonts w:ascii="仿宋" w:eastAsia="仿宋" w:hAnsi="仿宋" w:cs="Times New Roman"/>
          <w:color w:val="000000"/>
          <w:kern w:val="0"/>
          <w:sz w:val="32"/>
          <w:szCs w:val="32"/>
        </w:rPr>
        <w:t>”</w:t>
      </w:r>
      <w:r w:rsidRPr="009828EC">
        <w:rPr>
          <w:rFonts w:ascii="仿宋" w:eastAsia="仿宋" w:hAnsi="仿宋" w:cs="Times New Roman" w:hint="eastAsia"/>
          <w:color w:val="000000"/>
          <w:kern w:val="0"/>
          <w:sz w:val="32"/>
          <w:szCs w:val="32"/>
        </w:rPr>
        <w:t>。同一学年度内获得的荣誉称号按一次计。</w:t>
      </w:r>
    </w:p>
    <w:p w:rsidR="009828EC" w:rsidRPr="009828EC" w:rsidRDefault="009828EC" w:rsidP="009828EC">
      <w:pPr>
        <w:snapToGrid w:val="0"/>
        <w:spacing w:line="560" w:lineRule="exact"/>
        <w:ind w:firstLineChars="200" w:firstLine="640"/>
        <w:rPr>
          <w:rFonts w:ascii="仿宋" w:eastAsia="仿宋" w:hAnsi="仿宋" w:cs="Times New Roman"/>
          <w:color w:val="000000"/>
          <w:kern w:val="0"/>
          <w:sz w:val="32"/>
          <w:szCs w:val="32"/>
        </w:rPr>
      </w:pPr>
      <w:r w:rsidRPr="009828EC">
        <w:rPr>
          <w:rFonts w:ascii="仿宋" w:eastAsia="仿宋" w:hAnsi="仿宋" w:cs="Times New Roman"/>
          <w:color w:val="000000"/>
          <w:kern w:val="0"/>
          <w:sz w:val="32"/>
          <w:szCs w:val="32"/>
        </w:rPr>
        <w:t>5</w:t>
      </w:r>
      <w:r w:rsidRPr="009828EC">
        <w:rPr>
          <w:rFonts w:ascii="仿宋" w:eastAsia="仿宋" w:hAnsi="仿宋" w:cs="Times New Roman" w:hint="eastAsia"/>
          <w:color w:val="000000"/>
          <w:kern w:val="0"/>
          <w:sz w:val="32"/>
          <w:szCs w:val="32"/>
        </w:rPr>
        <w:t>．</w:t>
      </w:r>
      <w:r w:rsidRPr="009828EC">
        <w:rPr>
          <w:rFonts w:ascii="仿宋" w:eastAsia="仿宋" w:hAnsi="仿宋" w:cs="Times New Roman" w:hint="eastAsia"/>
          <w:color w:val="000000"/>
          <w:sz w:val="32"/>
          <w:szCs w:val="32"/>
        </w:rPr>
        <w:t>积极参加体育锻炼，身心健康。</w:t>
      </w:r>
    </w:p>
    <w:p w:rsidR="009828EC" w:rsidRPr="009828EC" w:rsidRDefault="009828EC" w:rsidP="009828EC">
      <w:pPr>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color w:val="000000"/>
          <w:kern w:val="0"/>
          <w:sz w:val="32"/>
          <w:szCs w:val="32"/>
        </w:rPr>
        <w:t>6</w:t>
      </w:r>
      <w:r w:rsidRPr="009828EC">
        <w:rPr>
          <w:rFonts w:ascii="仿宋" w:eastAsia="仿宋" w:hAnsi="仿宋" w:cs="Times New Roman" w:hint="eastAsia"/>
          <w:color w:val="000000"/>
          <w:kern w:val="0"/>
          <w:sz w:val="32"/>
          <w:szCs w:val="32"/>
        </w:rPr>
        <w:t>．积极参加社会实践和志愿服务，有较强的实践能力和创新能力，在校期间为学校、为社会做出突出贡献的毕业生，可优先推荐评选。</w:t>
      </w:r>
    </w:p>
    <w:p w:rsidR="009828EC" w:rsidRPr="009828EC" w:rsidRDefault="009828EC" w:rsidP="009828EC">
      <w:pPr>
        <w:snapToGrid w:val="0"/>
        <w:spacing w:line="560" w:lineRule="exact"/>
        <w:ind w:firstLineChars="200" w:firstLine="640"/>
        <w:rPr>
          <w:rFonts w:ascii="仿宋" w:eastAsia="仿宋" w:hAnsi="仿宋" w:cs="Times New Roman"/>
          <w:color w:val="000000"/>
          <w:kern w:val="0"/>
          <w:sz w:val="32"/>
          <w:szCs w:val="32"/>
        </w:rPr>
      </w:pPr>
      <w:r w:rsidRPr="009828EC">
        <w:rPr>
          <w:rFonts w:ascii="仿宋" w:eastAsia="仿宋" w:hAnsi="仿宋" w:cs="Times New Roman"/>
          <w:color w:val="000000"/>
          <w:kern w:val="0"/>
          <w:sz w:val="32"/>
          <w:szCs w:val="32"/>
        </w:rPr>
        <w:t>7</w:t>
      </w:r>
      <w:r w:rsidRPr="009828EC">
        <w:rPr>
          <w:rFonts w:ascii="仿宋" w:eastAsia="仿宋" w:hAnsi="仿宋" w:cs="Times New Roman" w:hint="eastAsia"/>
          <w:color w:val="000000"/>
          <w:kern w:val="0"/>
          <w:sz w:val="32"/>
          <w:szCs w:val="32"/>
        </w:rPr>
        <w:t>．</w:t>
      </w:r>
      <w:r w:rsidRPr="009828EC">
        <w:rPr>
          <w:rFonts w:ascii="仿宋" w:eastAsia="仿宋" w:hAnsi="仿宋" w:cs="Times New Roman" w:hint="eastAsia"/>
          <w:color w:val="000000"/>
          <w:sz w:val="32"/>
          <w:szCs w:val="32"/>
        </w:rPr>
        <w:t>树立正确的就业观，对响应国家号召献身国防事业，自愿到西部、到艰苦边远地区和基层就业、创业的毕业生，可优先推荐评选。</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t>（二）市级优秀毕业生</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bookmarkStart w:id="2" w:name="_Hlk80873468"/>
      <w:r w:rsidRPr="009828EC">
        <w:rPr>
          <w:rFonts w:ascii="仿宋" w:eastAsia="仿宋" w:hAnsi="仿宋" w:cs="Times New Roman" w:hint="eastAsia"/>
          <w:color w:val="000000"/>
          <w:kern w:val="2"/>
          <w:sz w:val="32"/>
          <w:szCs w:val="32"/>
        </w:rPr>
        <w:t>北京市优秀毕业生由各学院从校级优秀毕业生中推荐，</w:t>
      </w:r>
      <w:r w:rsidRPr="009828EC">
        <w:rPr>
          <w:rFonts w:ascii="仿宋" w:eastAsia="仿宋" w:hAnsi="仿宋" w:hint="eastAsia"/>
          <w:color w:val="000000"/>
          <w:sz w:val="32"/>
          <w:szCs w:val="32"/>
        </w:rPr>
        <w:t>毕业论文成绩</w:t>
      </w:r>
      <w:bookmarkEnd w:id="2"/>
      <w:r w:rsidRPr="009828EC">
        <w:rPr>
          <w:rFonts w:ascii="仿宋" w:eastAsia="仿宋" w:hAnsi="仿宋" w:hint="eastAsia"/>
          <w:color w:val="000000"/>
          <w:sz w:val="32"/>
          <w:szCs w:val="32"/>
        </w:rPr>
        <w:t>优秀</w:t>
      </w:r>
      <w:r w:rsidRPr="009828EC">
        <w:rPr>
          <w:rFonts w:ascii="仿宋" w:eastAsia="仿宋" w:hAnsi="仿宋" w:cs="Times New Roman" w:hint="eastAsia"/>
          <w:color w:val="000000"/>
          <w:kern w:val="2"/>
          <w:sz w:val="32"/>
          <w:szCs w:val="32"/>
        </w:rPr>
        <w:t>。</w:t>
      </w:r>
    </w:p>
    <w:p w:rsidR="009828EC" w:rsidRPr="009828EC" w:rsidRDefault="009828EC" w:rsidP="009828EC">
      <w:pPr>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kern w:val="0"/>
          <w:sz w:val="32"/>
          <w:szCs w:val="32"/>
        </w:rPr>
        <w:t>第五条</w:t>
      </w:r>
      <w:r w:rsidRPr="009828EC">
        <w:rPr>
          <w:rFonts w:ascii="仿宋" w:eastAsia="仿宋" w:hAnsi="仿宋" w:cs="Times New Roman"/>
          <w:color w:val="000000"/>
          <w:sz w:val="32"/>
          <w:szCs w:val="32"/>
        </w:rPr>
        <w:t xml:space="preserve">  </w:t>
      </w:r>
      <w:r w:rsidRPr="009828EC">
        <w:rPr>
          <w:rFonts w:ascii="仿宋" w:eastAsia="仿宋" w:hAnsi="仿宋" w:cs="Times New Roman" w:hint="eastAsia"/>
          <w:color w:val="000000"/>
          <w:sz w:val="32"/>
          <w:szCs w:val="32"/>
        </w:rPr>
        <w:t>在校期间，凡有下列情况之一者，不得参加评选</w:t>
      </w:r>
    </w:p>
    <w:p w:rsidR="009828EC" w:rsidRPr="009828EC" w:rsidRDefault="009828EC" w:rsidP="009828EC">
      <w:pPr>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（一）违反校规校纪，受纪律处分或通报批评者；</w:t>
      </w:r>
    </w:p>
    <w:p w:rsidR="009828EC" w:rsidRPr="009828EC" w:rsidRDefault="009828EC" w:rsidP="009828EC">
      <w:pPr>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（二）在申、还助学贷款和就业过程中不守信用者；</w:t>
      </w:r>
    </w:p>
    <w:p w:rsidR="009828EC" w:rsidRPr="009828EC" w:rsidRDefault="009828EC" w:rsidP="009828EC">
      <w:pPr>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（三）不能正常获得毕业证书或学位证书者。</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sz w:val="32"/>
          <w:szCs w:val="32"/>
        </w:rPr>
        <w:t>第六条</w:t>
      </w:r>
      <w:r w:rsidRPr="009828EC">
        <w:rPr>
          <w:rFonts w:ascii="仿宋" w:eastAsia="仿宋" w:hAnsi="仿宋" w:cs="Times New Roman"/>
          <w:color w:val="000000"/>
          <w:kern w:val="2"/>
          <w:sz w:val="32"/>
          <w:szCs w:val="32"/>
        </w:rPr>
        <w:t xml:space="preserve">  </w:t>
      </w:r>
      <w:r w:rsidRPr="009828EC">
        <w:rPr>
          <w:rFonts w:ascii="仿宋" w:eastAsia="仿宋" w:hAnsi="仿宋" w:cs="Times New Roman" w:hint="eastAsia"/>
          <w:color w:val="000000"/>
          <w:kern w:val="2"/>
          <w:sz w:val="32"/>
          <w:szCs w:val="32"/>
        </w:rPr>
        <w:t>评选程序</w:t>
      </w:r>
    </w:p>
    <w:p w:rsidR="009828EC" w:rsidRPr="009828EC" w:rsidRDefault="009828EC" w:rsidP="009828EC">
      <w:pPr>
        <w:widowControl w:val="0"/>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（一）学院成立优秀毕业生评选小组，负责本院优秀毕</w:t>
      </w:r>
      <w:r w:rsidRPr="009828EC">
        <w:rPr>
          <w:rFonts w:ascii="仿宋" w:eastAsia="仿宋" w:hAnsi="仿宋" w:cs="Times New Roman" w:hint="eastAsia"/>
          <w:color w:val="000000"/>
          <w:sz w:val="32"/>
          <w:szCs w:val="32"/>
        </w:rPr>
        <w:lastRenderedPageBreak/>
        <w:t>业生评选工作。评选小组应由主管学生工作的院领导以及毕业年级辅导员和毕业生代表组成。</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t>（二）各学院可根据本办法的有关规定制定实施细则，进一步规范本单位的优秀毕业生评选工作。</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t>（三）优秀毕业生的评选活动应在学生自荐、班级评议的基础上进行，评选结束后各学院应将评选结果进行公示。</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t>（四）公示结束后，各学院将评选推荐结果及相关材料上报党委学生工作部。</w:t>
      </w:r>
    </w:p>
    <w:p w:rsidR="009828EC" w:rsidRPr="009828EC" w:rsidRDefault="009828EC" w:rsidP="009828EC">
      <w:pPr>
        <w:widowControl w:val="0"/>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（五）学校评优工作领导小组对各学院评选推荐的校级、市级优秀毕业生名单进行审核、确定，在校内公示一周无异议后，报送学校审批。</w:t>
      </w:r>
    </w:p>
    <w:p w:rsidR="009828EC" w:rsidRPr="009828EC" w:rsidRDefault="009828EC" w:rsidP="009828EC">
      <w:pPr>
        <w:widowControl w:val="0"/>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（六）党委学生工作部负责将符合市级优秀毕业生条件的报送北京市教委审批。</w:t>
      </w:r>
    </w:p>
    <w:p w:rsidR="009828EC" w:rsidRPr="009828EC" w:rsidRDefault="009828EC" w:rsidP="009828EC">
      <w:pPr>
        <w:snapToGrid w:val="0"/>
        <w:spacing w:line="560" w:lineRule="exact"/>
        <w:ind w:firstLineChars="200" w:firstLine="640"/>
        <w:rPr>
          <w:rFonts w:ascii="仿宋" w:eastAsia="仿宋" w:hAnsi="仿宋" w:cs="Times New Roman"/>
          <w:color w:val="000000"/>
          <w:sz w:val="32"/>
          <w:szCs w:val="32"/>
        </w:rPr>
      </w:pPr>
      <w:r w:rsidRPr="009828EC">
        <w:rPr>
          <w:rFonts w:ascii="仿宋" w:eastAsia="仿宋" w:hAnsi="仿宋" w:cs="Times New Roman" w:hint="eastAsia"/>
          <w:color w:val="000000"/>
          <w:sz w:val="32"/>
          <w:szCs w:val="32"/>
        </w:rPr>
        <w:t>（七）北京市优秀毕业生须同时填写《北京地区高等学校优秀毕业生登记表》和《首都体育学院优秀毕业生登记表》各一式两份。</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sz w:val="32"/>
          <w:szCs w:val="32"/>
        </w:rPr>
        <w:t>第七条</w:t>
      </w:r>
      <w:r w:rsidRPr="009828EC">
        <w:rPr>
          <w:rFonts w:ascii="仿宋" w:eastAsia="仿宋" w:hAnsi="仿宋" w:cs="Times New Roman"/>
          <w:b/>
          <w:color w:val="000000"/>
          <w:kern w:val="2"/>
          <w:sz w:val="32"/>
          <w:szCs w:val="32"/>
        </w:rPr>
        <w:t xml:space="preserve">  </w:t>
      </w:r>
      <w:r w:rsidRPr="009828EC">
        <w:rPr>
          <w:rFonts w:ascii="仿宋" w:eastAsia="仿宋" w:hAnsi="仿宋" w:cs="Times New Roman" w:hint="eastAsia"/>
          <w:color w:val="000000"/>
          <w:kern w:val="2"/>
          <w:sz w:val="32"/>
          <w:szCs w:val="32"/>
        </w:rPr>
        <w:t>具体要求</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t>（一）</w:t>
      </w:r>
      <w:r w:rsidRPr="009828EC">
        <w:rPr>
          <w:rFonts w:ascii="仿宋" w:eastAsia="仿宋" w:hAnsi="仿宋" w:cs="Times New Roman" w:hint="eastAsia"/>
          <w:color w:val="000000"/>
          <w:spacing w:val="4"/>
          <w:kern w:val="2"/>
          <w:sz w:val="32"/>
          <w:szCs w:val="32"/>
        </w:rPr>
        <w:t>评选</w:t>
      </w:r>
      <w:r w:rsidRPr="009828EC">
        <w:rPr>
          <w:rFonts w:ascii="仿宋" w:eastAsia="仿宋" w:hAnsi="仿宋" w:cs="Times New Roman"/>
          <w:color w:val="000000"/>
          <w:spacing w:val="4"/>
          <w:kern w:val="2"/>
          <w:sz w:val="32"/>
          <w:szCs w:val="32"/>
        </w:rPr>
        <w:t>“</w:t>
      </w:r>
      <w:r w:rsidRPr="009828EC">
        <w:rPr>
          <w:rFonts w:ascii="仿宋" w:eastAsia="仿宋" w:hAnsi="仿宋" w:cs="Times New Roman" w:hint="eastAsia"/>
          <w:color w:val="000000"/>
          <w:spacing w:val="4"/>
          <w:kern w:val="2"/>
          <w:sz w:val="32"/>
          <w:szCs w:val="32"/>
        </w:rPr>
        <w:t>优秀毕业生</w:t>
      </w:r>
      <w:r w:rsidRPr="009828EC">
        <w:rPr>
          <w:rFonts w:ascii="仿宋" w:eastAsia="仿宋" w:hAnsi="仿宋" w:cs="Times New Roman"/>
          <w:color w:val="000000"/>
          <w:spacing w:val="4"/>
          <w:kern w:val="2"/>
          <w:sz w:val="32"/>
          <w:szCs w:val="32"/>
        </w:rPr>
        <w:t>”</w:t>
      </w:r>
      <w:r w:rsidRPr="009828EC">
        <w:rPr>
          <w:rFonts w:ascii="仿宋" w:eastAsia="仿宋" w:hAnsi="仿宋" w:cs="Times New Roman" w:hint="eastAsia"/>
          <w:color w:val="000000"/>
          <w:spacing w:val="4"/>
          <w:kern w:val="2"/>
          <w:sz w:val="32"/>
          <w:szCs w:val="32"/>
        </w:rPr>
        <w:t>是做好毕业生就业工作的一项重要内容，</w:t>
      </w:r>
      <w:r w:rsidRPr="009828EC">
        <w:rPr>
          <w:rFonts w:ascii="仿宋" w:eastAsia="仿宋" w:hAnsi="仿宋" w:cs="Times New Roman" w:hint="eastAsia"/>
          <w:color w:val="000000"/>
          <w:kern w:val="2"/>
          <w:sz w:val="32"/>
          <w:szCs w:val="32"/>
        </w:rPr>
        <w:t>是加强学风建设，培养优秀人才的重要举措，各学院要认真组织评选，加强领导和宣传，本着公平、公正、公开的原则做好评选工作。</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t>（二）各学院要严格按照学校下达的名额组织评选，保证质量，宁缺毋滥。</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lastRenderedPageBreak/>
        <w:t>（三）</w:t>
      </w:r>
      <w:r w:rsidRPr="009828EC">
        <w:rPr>
          <w:rFonts w:ascii="仿宋" w:eastAsia="仿宋" w:hAnsi="仿宋" w:cs="Times New Roman" w:hint="eastAsia"/>
          <w:color w:val="000000"/>
          <w:spacing w:val="4"/>
          <w:kern w:val="2"/>
          <w:sz w:val="32"/>
          <w:szCs w:val="32"/>
        </w:rPr>
        <w:t>评选出的优秀毕业生在毕业离校前出现不符合评选条件的，</w:t>
      </w:r>
      <w:r w:rsidRPr="009828EC">
        <w:rPr>
          <w:rFonts w:ascii="仿宋" w:eastAsia="仿宋" w:hAnsi="仿宋" w:cs="Times New Roman" w:hint="eastAsia"/>
          <w:color w:val="000000"/>
          <w:kern w:val="2"/>
          <w:sz w:val="32"/>
          <w:szCs w:val="32"/>
        </w:rPr>
        <w:t>学校将取消其优秀毕业生的资格，</w:t>
      </w:r>
      <w:r w:rsidRPr="009828EC">
        <w:rPr>
          <w:rFonts w:ascii="仿宋" w:eastAsia="仿宋" w:hAnsi="仿宋" w:cs="Times New Roman" w:hint="eastAsia"/>
          <w:color w:val="000000"/>
          <w:sz w:val="32"/>
          <w:szCs w:val="32"/>
        </w:rPr>
        <w:t>收回其优秀毕业生证书，</w:t>
      </w:r>
      <w:r w:rsidRPr="009828EC">
        <w:rPr>
          <w:rFonts w:ascii="仿宋" w:eastAsia="仿宋" w:hAnsi="仿宋" w:cs="Times New Roman" w:hint="eastAsia"/>
          <w:color w:val="000000"/>
          <w:kern w:val="2"/>
          <w:sz w:val="32"/>
          <w:szCs w:val="32"/>
        </w:rPr>
        <w:t>且不再补选。</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r w:rsidRPr="009828EC">
        <w:rPr>
          <w:rFonts w:ascii="仿宋" w:eastAsia="仿宋" w:hAnsi="仿宋" w:cs="Times New Roman" w:hint="eastAsia"/>
          <w:color w:val="000000"/>
          <w:sz w:val="32"/>
          <w:szCs w:val="32"/>
        </w:rPr>
        <w:t>第八条</w:t>
      </w:r>
      <w:r w:rsidRPr="009828EC">
        <w:rPr>
          <w:rFonts w:ascii="仿宋" w:eastAsia="仿宋" w:hAnsi="仿宋" w:cs="Times New Roman"/>
          <w:b/>
          <w:color w:val="000000"/>
          <w:kern w:val="2"/>
          <w:sz w:val="32"/>
          <w:szCs w:val="32"/>
        </w:rPr>
        <w:t xml:space="preserve">  </w:t>
      </w:r>
      <w:r w:rsidRPr="009828EC">
        <w:rPr>
          <w:rFonts w:ascii="仿宋" w:eastAsia="仿宋" w:hAnsi="仿宋" w:cs="Times New Roman" w:hint="eastAsia"/>
          <w:color w:val="000000"/>
          <w:kern w:val="2"/>
          <w:sz w:val="32"/>
          <w:szCs w:val="32"/>
        </w:rPr>
        <w:t>本办法自发布之日起执行，原《首都体育学院优秀毕业生评选办法》（首体院字</w:t>
      </w:r>
      <w:r w:rsidRPr="009828EC">
        <w:rPr>
          <w:rFonts w:ascii="仿宋" w:eastAsia="仿宋" w:hAnsi="仿宋" w:cs="Times New Roman" w:hint="eastAsia"/>
          <w:color w:val="000000"/>
          <w:sz w:val="32"/>
          <w:szCs w:val="32"/>
        </w:rPr>
        <w:t>〔</w:t>
      </w:r>
      <w:r w:rsidRPr="009828EC">
        <w:rPr>
          <w:rFonts w:ascii="仿宋" w:eastAsia="仿宋" w:hAnsi="仿宋" w:cs="Times New Roman"/>
          <w:color w:val="000000"/>
          <w:kern w:val="2"/>
          <w:sz w:val="32"/>
          <w:szCs w:val="32"/>
        </w:rPr>
        <w:t>2013</w:t>
      </w:r>
      <w:r w:rsidRPr="009828EC">
        <w:rPr>
          <w:rFonts w:ascii="仿宋" w:eastAsia="仿宋" w:hAnsi="仿宋" w:cs="Times New Roman" w:hint="eastAsia"/>
          <w:color w:val="000000"/>
          <w:sz w:val="32"/>
          <w:szCs w:val="32"/>
        </w:rPr>
        <w:t>〕</w:t>
      </w:r>
      <w:r w:rsidRPr="009828EC">
        <w:rPr>
          <w:rFonts w:ascii="仿宋" w:eastAsia="仿宋" w:hAnsi="仿宋" w:cs="Times New Roman"/>
          <w:color w:val="000000"/>
          <w:kern w:val="2"/>
          <w:sz w:val="32"/>
          <w:szCs w:val="32"/>
        </w:rPr>
        <w:t>46</w:t>
      </w:r>
      <w:r w:rsidRPr="009828EC">
        <w:rPr>
          <w:rFonts w:ascii="仿宋" w:eastAsia="仿宋" w:hAnsi="仿宋" w:cs="Times New Roman" w:hint="eastAsia"/>
          <w:color w:val="000000"/>
          <w:kern w:val="2"/>
          <w:sz w:val="32"/>
          <w:szCs w:val="32"/>
        </w:rPr>
        <w:t>号）同时废止。本办法由党委学生工作部负责解释。</w:t>
      </w:r>
    </w:p>
    <w:p w:rsidR="009828EC" w:rsidRPr="009828EC" w:rsidRDefault="009828EC" w:rsidP="009828EC">
      <w:pPr>
        <w:pStyle w:val="a5"/>
        <w:snapToGrid w:val="0"/>
        <w:spacing w:before="0" w:beforeAutospacing="0" w:after="0" w:afterAutospacing="0" w:line="560" w:lineRule="exact"/>
        <w:ind w:firstLineChars="200" w:firstLine="640"/>
        <w:jc w:val="both"/>
        <w:rPr>
          <w:rFonts w:ascii="仿宋" w:eastAsia="仿宋" w:hAnsi="仿宋" w:cs="Times New Roman"/>
          <w:color w:val="000000"/>
          <w:kern w:val="2"/>
          <w:sz w:val="32"/>
          <w:szCs w:val="32"/>
        </w:rPr>
      </w:pPr>
    </w:p>
    <w:p w:rsidR="009828EC" w:rsidRPr="009828EC" w:rsidRDefault="009828EC" w:rsidP="009828EC">
      <w:pPr>
        <w:pStyle w:val="a5"/>
        <w:snapToGrid w:val="0"/>
        <w:spacing w:before="0" w:beforeAutospacing="0" w:after="0" w:afterAutospacing="0" w:line="560" w:lineRule="exact"/>
        <w:ind w:firstLineChars="1732" w:firstLine="5542"/>
        <w:jc w:val="right"/>
        <w:rPr>
          <w:rFonts w:ascii="仿宋" w:eastAsia="仿宋" w:hAnsi="仿宋" w:cs="Times New Roman"/>
          <w:color w:val="000000"/>
          <w:kern w:val="2"/>
          <w:sz w:val="32"/>
          <w:szCs w:val="32"/>
        </w:rPr>
      </w:pPr>
      <w:r w:rsidRPr="009828EC">
        <w:rPr>
          <w:rFonts w:ascii="仿宋" w:eastAsia="仿宋" w:hAnsi="仿宋" w:cs="Times New Roman" w:hint="eastAsia"/>
          <w:color w:val="000000"/>
          <w:kern w:val="2"/>
          <w:sz w:val="32"/>
          <w:szCs w:val="32"/>
        </w:rPr>
        <w:t>首都体育学院</w:t>
      </w:r>
    </w:p>
    <w:p w:rsidR="009828EC" w:rsidRPr="009828EC" w:rsidRDefault="009828EC" w:rsidP="009828EC">
      <w:pPr>
        <w:pStyle w:val="a5"/>
        <w:snapToGrid w:val="0"/>
        <w:spacing w:before="0" w:beforeAutospacing="0" w:after="0" w:afterAutospacing="0" w:line="560" w:lineRule="exact"/>
        <w:ind w:firstLineChars="1732" w:firstLine="5542"/>
        <w:jc w:val="right"/>
        <w:rPr>
          <w:rFonts w:ascii="仿宋" w:eastAsia="仿宋" w:hAnsi="仿宋" w:cs="Times New Roman"/>
          <w:color w:val="000000"/>
          <w:kern w:val="2"/>
          <w:sz w:val="32"/>
          <w:szCs w:val="32"/>
        </w:rPr>
      </w:pPr>
      <w:r w:rsidRPr="009828EC">
        <w:rPr>
          <w:rFonts w:ascii="仿宋" w:eastAsia="仿宋" w:hAnsi="仿宋" w:cs="Times New Roman"/>
          <w:color w:val="000000"/>
          <w:kern w:val="2"/>
          <w:sz w:val="32"/>
          <w:szCs w:val="32"/>
        </w:rPr>
        <w:t>2021</w:t>
      </w:r>
      <w:r w:rsidRPr="009828EC">
        <w:rPr>
          <w:rFonts w:ascii="仿宋" w:eastAsia="仿宋" w:hAnsi="仿宋" w:cs="Times New Roman" w:hint="eastAsia"/>
          <w:color w:val="000000"/>
          <w:kern w:val="2"/>
          <w:sz w:val="32"/>
          <w:szCs w:val="32"/>
        </w:rPr>
        <w:t>年</w:t>
      </w:r>
      <w:r w:rsidRPr="009828EC">
        <w:rPr>
          <w:rFonts w:ascii="仿宋" w:eastAsia="仿宋" w:hAnsi="仿宋" w:cs="Times New Roman"/>
          <w:color w:val="000000"/>
          <w:kern w:val="2"/>
          <w:sz w:val="32"/>
          <w:szCs w:val="32"/>
        </w:rPr>
        <w:t>8</w:t>
      </w:r>
      <w:r w:rsidRPr="009828EC">
        <w:rPr>
          <w:rFonts w:ascii="仿宋" w:eastAsia="仿宋" w:hAnsi="仿宋" w:cs="Times New Roman" w:hint="eastAsia"/>
          <w:color w:val="000000"/>
          <w:kern w:val="2"/>
          <w:sz w:val="32"/>
          <w:szCs w:val="32"/>
        </w:rPr>
        <w:t>月</w:t>
      </w:r>
    </w:p>
    <w:p w:rsidR="009828EC" w:rsidRPr="009828EC" w:rsidRDefault="009828EC" w:rsidP="009828EC">
      <w:pPr>
        <w:pStyle w:val="a5"/>
        <w:snapToGrid w:val="0"/>
        <w:spacing w:before="0" w:beforeAutospacing="0" w:after="0" w:afterAutospacing="0" w:line="560" w:lineRule="exact"/>
        <w:ind w:firstLineChars="1732" w:firstLine="5542"/>
        <w:jc w:val="right"/>
        <w:rPr>
          <w:rFonts w:ascii="仿宋" w:eastAsia="仿宋" w:hAnsi="仿宋" w:cs="Times New Roman"/>
          <w:color w:val="000000"/>
          <w:kern w:val="2"/>
          <w:sz w:val="32"/>
          <w:szCs w:val="32"/>
        </w:rPr>
      </w:pPr>
    </w:p>
    <w:p w:rsidR="009828EC" w:rsidRPr="009828EC" w:rsidRDefault="009828EC" w:rsidP="009828EC">
      <w:pPr>
        <w:pStyle w:val="a5"/>
        <w:snapToGrid w:val="0"/>
        <w:spacing w:before="0" w:beforeAutospacing="0" w:after="0" w:afterAutospacing="0" w:line="560" w:lineRule="exact"/>
        <w:ind w:firstLineChars="1732" w:firstLine="5542"/>
        <w:jc w:val="center"/>
        <w:rPr>
          <w:rFonts w:ascii="仿宋" w:eastAsia="仿宋" w:hAnsi="仿宋" w:cs="Times New Roman"/>
          <w:color w:val="000000"/>
          <w:kern w:val="2"/>
          <w:sz w:val="32"/>
          <w:szCs w:val="32"/>
        </w:rPr>
      </w:pPr>
    </w:p>
    <w:p w:rsidR="007F38B0" w:rsidRPr="009828EC" w:rsidRDefault="007F38B0" w:rsidP="009828EC">
      <w:pPr>
        <w:spacing w:line="560" w:lineRule="exact"/>
        <w:rPr>
          <w:rFonts w:ascii="仿宋" w:eastAsia="仿宋" w:hAnsi="仿宋"/>
          <w:sz w:val="32"/>
          <w:szCs w:val="32"/>
        </w:rPr>
      </w:pPr>
    </w:p>
    <w:sectPr w:rsidR="007F38B0" w:rsidRPr="00982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CB" w:rsidRDefault="00E610CB" w:rsidP="009828EC">
      <w:r>
        <w:separator/>
      </w:r>
    </w:p>
  </w:endnote>
  <w:endnote w:type="continuationSeparator" w:id="0">
    <w:p w:rsidR="00E610CB" w:rsidRDefault="00E610CB" w:rsidP="0098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CB" w:rsidRDefault="00E610CB" w:rsidP="009828EC">
      <w:r>
        <w:separator/>
      </w:r>
    </w:p>
  </w:footnote>
  <w:footnote w:type="continuationSeparator" w:id="0">
    <w:p w:rsidR="00E610CB" w:rsidRDefault="00E610CB" w:rsidP="00982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1B"/>
    <w:rsid w:val="007F38B0"/>
    <w:rsid w:val="009828EC"/>
    <w:rsid w:val="00E610CB"/>
    <w:rsid w:val="00EE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3C339-1DEC-413C-A8B2-244D779B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8EC"/>
    <w:pPr>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8E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28EC"/>
    <w:rPr>
      <w:sz w:val="18"/>
      <w:szCs w:val="18"/>
    </w:rPr>
  </w:style>
  <w:style w:type="paragraph" w:styleId="a4">
    <w:name w:val="footer"/>
    <w:basedOn w:val="a"/>
    <w:link w:val="Char0"/>
    <w:uiPriority w:val="99"/>
    <w:unhideWhenUsed/>
    <w:rsid w:val="009828EC"/>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28EC"/>
    <w:rPr>
      <w:sz w:val="18"/>
      <w:szCs w:val="18"/>
    </w:rPr>
  </w:style>
  <w:style w:type="paragraph" w:styleId="a5">
    <w:name w:val="Normal (Web)"/>
    <w:basedOn w:val="a"/>
    <w:uiPriority w:val="99"/>
    <w:rsid w:val="009828EC"/>
    <w:pPr>
      <w:spacing w:before="100" w:beforeAutospacing="1" w:after="100" w:afterAutospacing="1"/>
      <w:jc w:val="left"/>
    </w:pPr>
    <w:rPr>
      <w:rFonts w:ascii="宋体" w:hAnsi="宋体"/>
      <w:kern w:val="0"/>
      <w:sz w:val="24"/>
      <w:szCs w:val="24"/>
    </w:rPr>
  </w:style>
  <w:style w:type="paragraph" w:customStyle="1" w:styleId="6">
    <w:name w:val="样式6"/>
    <w:basedOn w:val="a"/>
    <w:link w:val="6Char"/>
    <w:uiPriority w:val="99"/>
    <w:rsid w:val="009828EC"/>
    <w:pPr>
      <w:widowControl w:val="0"/>
      <w:spacing w:beforeLines="250" w:afterLines="150" w:line="332" w:lineRule="exact"/>
      <w:jc w:val="center"/>
    </w:pPr>
    <w:rPr>
      <w:rFonts w:ascii="方正小标宋简体" w:eastAsia="方正小标宋简体" w:hAnsi="宋体" w:cs="Times New Roman"/>
      <w:color w:val="000000"/>
      <w:kern w:val="0"/>
      <w:sz w:val="32"/>
      <w:szCs w:val="20"/>
    </w:rPr>
  </w:style>
  <w:style w:type="character" w:customStyle="1" w:styleId="6Char">
    <w:name w:val="样式6 Char"/>
    <w:link w:val="6"/>
    <w:uiPriority w:val="99"/>
    <w:locked/>
    <w:rsid w:val="009828EC"/>
    <w:rPr>
      <w:rFonts w:ascii="方正小标宋简体" w:eastAsia="方正小标宋简体" w:hAnsi="宋体"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2021-12-29T23:09:00Z</dcterms:created>
  <dcterms:modified xsi:type="dcterms:W3CDTF">2021-12-29T23:15:00Z</dcterms:modified>
</cp:coreProperties>
</file>